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210D63">
      <w:pPr>
        <w:jc w:val="center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/>
          <w:b/>
          <w:bCs/>
          <w:sz w:val="44"/>
          <w:szCs w:val="44"/>
          <w:lang w:val="ru-RU"/>
        </w:rPr>
        <w:t xml:space="preserve">Сайты на которых можно расместить рекламу сайт </w:t>
      </w:r>
      <w:r>
        <w:rPr>
          <w:rFonts w:hint="default"/>
          <w:b/>
          <w:bCs/>
          <w:sz w:val="44"/>
          <w:szCs w:val="44"/>
          <w:lang w:val="en-US"/>
        </w:rPr>
        <w:t>MyGames</w:t>
      </w:r>
    </w:p>
    <w:p w14:paraId="2110A807">
      <w:pPr>
        <w:jc w:val="both"/>
        <w:rPr>
          <w:rFonts w:hint="default"/>
          <w:sz w:val="32"/>
          <w:szCs w:val="32"/>
          <w:lang w:val="en-US"/>
        </w:rPr>
      </w:pPr>
    </w:p>
    <w:p w14:paraId="34871FCB">
      <w:pPr>
        <w:jc w:val="both"/>
        <w:rPr>
          <w:rFonts w:hint="default"/>
          <w:sz w:val="32"/>
          <w:szCs w:val="32"/>
          <w:lang w:val="ru-RU"/>
        </w:rPr>
      </w:pPr>
      <w:r>
        <w:rPr>
          <w:rFonts w:hint="default"/>
          <w:sz w:val="32"/>
          <w:szCs w:val="32"/>
          <w:lang w:val="ru-RU"/>
        </w:rPr>
        <w:t xml:space="preserve">На изображениях я буду помечать банеры стрелкой </w:t>
      </w:r>
    </w:p>
    <w:p w14:paraId="3CDC9DCE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rPr>
          <w:rFonts w:hint="default"/>
          <w:sz w:val="32"/>
          <w:szCs w:val="32"/>
          <w:lang w:val="ru-RU"/>
        </w:rPr>
        <w:fldChar w:fldCharType="begin"/>
      </w:r>
      <w:r>
        <w:rPr>
          <w:rFonts w:hint="default"/>
          <w:sz w:val="32"/>
          <w:szCs w:val="32"/>
          <w:lang w:val="ru-RU"/>
        </w:rPr>
        <w:instrText xml:space="preserve"> HYPERLINK "https://partnerkin.com/" </w:instrText>
      </w:r>
      <w:r>
        <w:rPr>
          <w:rFonts w:hint="default"/>
          <w:sz w:val="32"/>
          <w:szCs w:val="32"/>
          <w:lang w:val="ru-RU"/>
        </w:rPr>
        <w:fldChar w:fldCharType="separate"/>
      </w:r>
      <w:r>
        <w:rPr>
          <w:rStyle w:val="4"/>
          <w:rFonts w:hint="default"/>
          <w:sz w:val="32"/>
          <w:szCs w:val="32"/>
          <w:lang w:val="ru-RU"/>
        </w:rPr>
        <w:t>https://partnerkin.com/</w:t>
      </w:r>
      <w:r>
        <w:rPr>
          <w:rFonts w:hint="default"/>
          <w:sz w:val="32"/>
          <w:szCs w:val="32"/>
          <w:lang w:val="ru-RU"/>
        </w:rPr>
        <w:fldChar w:fldCharType="end"/>
      </w:r>
    </w:p>
    <w:p w14:paraId="5AFC389F">
      <w:pPr>
        <w:numPr>
          <w:ilvl w:val="1"/>
          <w:numId w:val="1"/>
        </w:numPr>
        <w:ind w:left="84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drawing>
          <wp:inline distT="0" distB="0" distL="114300" distR="114300">
            <wp:extent cx="5262245" cy="3016250"/>
            <wp:effectExtent l="0" t="0" r="8255" b="635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46F3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rPr>
          <w:rFonts w:hint="default"/>
          <w:sz w:val="32"/>
          <w:szCs w:val="32"/>
          <w:lang w:val="ru-RU"/>
        </w:rPr>
        <w:fldChar w:fldCharType="begin"/>
      </w:r>
      <w:r>
        <w:rPr>
          <w:rFonts w:hint="default"/>
          <w:sz w:val="32"/>
          <w:szCs w:val="32"/>
          <w:lang w:val="ru-RU"/>
        </w:rPr>
        <w:instrText xml:space="preserve"> HYPERLINK "https://dtf.ru/" </w:instrText>
      </w:r>
      <w:r>
        <w:rPr>
          <w:rFonts w:hint="default"/>
          <w:sz w:val="32"/>
          <w:szCs w:val="32"/>
          <w:lang w:val="ru-RU"/>
        </w:rPr>
        <w:fldChar w:fldCharType="separate"/>
      </w:r>
      <w:r>
        <w:rPr>
          <w:rStyle w:val="4"/>
          <w:rFonts w:hint="default"/>
          <w:sz w:val="32"/>
          <w:szCs w:val="32"/>
          <w:lang w:val="ru-RU"/>
        </w:rPr>
        <w:t>https://dtf.ru/</w:t>
      </w:r>
      <w:r>
        <w:rPr>
          <w:rFonts w:hint="default"/>
          <w:sz w:val="32"/>
          <w:szCs w:val="32"/>
          <w:lang w:val="ru-RU"/>
        </w:rPr>
        <w:fldChar w:fldCharType="end"/>
      </w:r>
    </w:p>
    <w:p w14:paraId="3CDE4560">
      <w:pPr>
        <w:numPr>
          <w:ilvl w:val="1"/>
          <w:numId w:val="1"/>
        </w:numPr>
        <w:ind w:left="84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drawing>
          <wp:inline distT="0" distB="0" distL="114300" distR="114300">
            <wp:extent cx="5262245" cy="3021330"/>
            <wp:effectExtent l="0" t="0" r="8255" b="127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DC292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rPr>
          <w:rFonts w:hint="default"/>
          <w:sz w:val="32"/>
          <w:szCs w:val="32"/>
          <w:lang w:val="ru-RU"/>
        </w:rPr>
        <w:fldChar w:fldCharType="begin"/>
      </w:r>
      <w:r>
        <w:rPr>
          <w:rFonts w:hint="default"/>
          <w:sz w:val="32"/>
          <w:szCs w:val="32"/>
          <w:lang w:val="ru-RU"/>
        </w:rPr>
        <w:instrText xml:space="preserve"> HYPERLINK "https://ixbt.games/" </w:instrText>
      </w:r>
      <w:r>
        <w:rPr>
          <w:rFonts w:hint="default"/>
          <w:sz w:val="32"/>
          <w:szCs w:val="32"/>
          <w:lang w:val="ru-RU"/>
        </w:rPr>
        <w:fldChar w:fldCharType="separate"/>
      </w:r>
      <w:r>
        <w:rPr>
          <w:rStyle w:val="4"/>
          <w:rFonts w:hint="default"/>
          <w:sz w:val="32"/>
          <w:szCs w:val="32"/>
          <w:lang w:val="ru-RU"/>
        </w:rPr>
        <w:t>https://ixbt.games/</w:t>
      </w:r>
      <w:r>
        <w:rPr>
          <w:rFonts w:hint="default"/>
          <w:sz w:val="32"/>
          <w:szCs w:val="32"/>
          <w:lang w:val="ru-RU"/>
        </w:rPr>
        <w:fldChar w:fldCharType="end"/>
      </w:r>
    </w:p>
    <w:p w14:paraId="3ED78687">
      <w:pPr>
        <w:numPr>
          <w:ilvl w:val="1"/>
          <w:numId w:val="1"/>
        </w:numPr>
        <w:ind w:left="84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drawing>
          <wp:inline distT="0" distB="0" distL="114300" distR="114300">
            <wp:extent cx="5262245" cy="3028315"/>
            <wp:effectExtent l="0" t="0" r="8255" b="698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3639C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rPr>
          <w:rFonts w:hint="default"/>
          <w:sz w:val="32"/>
          <w:szCs w:val="32"/>
          <w:lang w:val="ru-RU"/>
        </w:rPr>
        <w:fldChar w:fldCharType="begin"/>
      </w:r>
      <w:r>
        <w:rPr>
          <w:rFonts w:hint="default"/>
          <w:sz w:val="32"/>
          <w:szCs w:val="32"/>
          <w:lang w:val="ru-RU"/>
        </w:rPr>
        <w:instrText xml:space="preserve"> HYPERLINK "https://daily.afisha.ru/" </w:instrText>
      </w:r>
      <w:r>
        <w:rPr>
          <w:rFonts w:hint="default"/>
          <w:sz w:val="32"/>
          <w:szCs w:val="32"/>
          <w:lang w:val="ru-RU"/>
        </w:rPr>
        <w:fldChar w:fldCharType="separate"/>
      </w:r>
      <w:r>
        <w:rPr>
          <w:rStyle w:val="4"/>
          <w:rFonts w:hint="default"/>
          <w:sz w:val="32"/>
          <w:szCs w:val="32"/>
          <w:lang w:val="ru-RU"/>
        </w:rPr>
        <w:t>https://daily.afisha.ru/</w:t>
      </w:r>
    </w:p>
    <w:p w14:paraId="0E594922">
      <w:pPr>
        <w:numPr>
          <w:ilvl w:val="1"/>
          <w:numId w:val="1"/>
        </w:numPr>
        <w:ind w:left="84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drawing>
          <wp:inline distT="0" distB="0" distL="114300" distR="114300">
            <wp:extent cx="5262245" cy="3021330"/>
            <wp:effectExtent l="0" t="0" r="8255" b="127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835F">
      <w:pPr>
        <w:numPr>
          <w:numId w:val="0"/>
        </w:numPr>
        <w:jc w:val="both"/>
      </w:pPr>
    </w:p>
    <w:p w14:paraId="1A39B35A">
      <w:pPr>
        <w:numPr>
          <w:numId w:val="0"/>
        </w:numPr>
        <w:jc w:val="both"/>
      </w:pPr>
    </w:p>
    <w:p w14:paraId="5E92CD5A">
      <w:pPr>
        <w:numPr>
          <w:numId w:val="0"/>
        </w:numPr>
        <w:jc w:val="both"/>
      </w:pPr>
    </w:p>
    <w:p w14:paraId="10568836">
      <w:pPr>
        <w:numPr>
          <w:numId w:val="0"/>
        </w:numPr>
        <w:jc w:val="both"/>
      </w:pPr>
    </w:p>
    <w:p w14:paraId="31BE4051">
      <w:pPr>
        <w:numPr>
          <w:numId w:val="0"/>
        </w:numPr>
        <w:jc w:val="both"/>
      </w:pPr>
    </w:p>
    <w:p w14:paraId="0F890C51">
      <w:pPr>
        <w:numPr>
          <w:numId w:val="0"/>
        </w:numPr>
        <w:jc w:val="both"/>
      </w:pPr>
    </w:p>
    <w:p w14:paraId="2AAA4E2E">
      <w:pPr>
        <w:numPr>
          <w:numId w:val="0"/>
        </w:numPr>
        <w:jc w:val="both"/>
      </w:pPr>
    </w:p>
    <w:p w14:paraId="5FAF2DD5">
      <w:pPr>
        <w:numPr>
          <w:numId w:val="0"/>
        </w:numPr>
        <w:jc w:val="both"/>
      </w:pPr>
    </w:p>
    <w:p w14:paraId="419EC7A6">
      <w:pPr>
        <w:numPr>
          <w:numId w:val="0"/>
        </w:numPr>
        <w:jc w:val="both"/>
      </w:pPr>
    </w:p>
    <w:p w14:paraId="55D297B8">
      <w:pPr>
        <w:numPr>
          <w:numId w:val="0"/>
        </w:numPr>
        <w:jc w:val="both"/>
      </w:pPr>
    </w:p>
    <w:p w14:paraId="18582E58">
      <w:pPr>
        <w:numPr>
          <w:numId w:val="0"/>
        </w:numPr>
        <w:jc w:val="both"/>
      </w:pPr>
    </w:p>
    <w:p w14:paraId="2C315A7C">
      <w:pPr>
        <w:numPr>
          <w:numId w:val="0"/>
        </w:numPr>
        <w:jc w:val="both"/>
      </w:pPr>
    </w:p>
    <w:p w14:paraId="19D121EE">
      <w:pPr>
        <w:numPr>
          <w:numId w:val="0"/>
        </w:numPr>
        <w:jc w:val="both"/>
      </w:pPr>
    </w:p>
    <w:p w14:paraId="5F75D3BC">
      <w:pPr>
        <w:numPr>
          <w:numId w:val="0"/>
        </w:numPr>
        <w:jc w:val="both"/>
      </w:pPr>
    </w:p>
    <w:p w14:paraId="579EA627">
      <w:pPr>
        <w:numPr>
          <w:numId w:val="0"/>
        </w:numPr>
        <w:jc w:val="both"/>
        <w:rPr>
          <w:rFonts w:hint="default"/>
          <w:lang w:val="ru-RU"/>
        </w:rPr>
      </w:pPr>
    </w:p>
    <w:p w14:paraId="0836AE6F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rPr>
          <w:rFonts w:hint="default"/>
          <w:sz w:val="32"/>
          <w:szCs w:val="32"/>
          <w:lang w:val="ru-RU"/>
        </w:rPr>
        <w:fldChar w:fldCharType="end"/>
      </w:r>
      <w:r>
        <w:rPr>
          <w:rFonts w:hint="default"/>
          <w:sz w:val="32"/>
          <w:szCs w:val="32"/>
          <w:lang w:val="ru-RU"/>
        </w:rPr>
        <w:t>https://www.goha.ru/</w:t>
      </w:r>
    </w:p>
    <w:p w14:paraId="16C79C31">
      <w:pPr>
        <w:numPr>
          <w:ilvl w:val="1"/>
          <w:numId w:val="1"/>
        </w:numPr>
        <w:ind w:left="845" w:leftChars="0" w:hanging="425" w:firstLineChars="0"/>
        <w:jc w:val="both"/>
        <w:rPr>
          <w:rFonts w:hint="default"/>
          <w:sz w:val="32"/>
          <w:szCs w:val="32"/>
          <w:lang w:val="ru-RU"/>
        </w:rPr>
      </w:pPr>
      <w:r>
        <w:drawing>
          <wp:inline distT="0" distB="0" distL="114300" distR="114300">
            <wp:extent cx="5268595" cy="3039110"/>
            <wp:effectExtent l="0" t="0" r="1905" b="889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3FA4">
      <w:pPr>
        <w:numPr>
          <w:numId w:val="0"/>
        </w:numPr>
        <w:ind w:leftChars="0"/>
        <w:jc w:val="both"/>
      </w:pPr>
    </w:p>
    <w:p w14:paraId="730544A7">
      <w:pPr>
        <w:numPr>
          <w:numId w:val="0"/>
        </w:numPr>
        <w:ind w:leftChars="0"/>
        <w:jc w:val="both"/>
      </w:pPr>
    </w:p>
    <w:p w14:paraId="1A479DC1">
      <w:pPr>
        <w:numPr>
          <w:numId w:val="0"/>
        </w:numPr>
        <w:ind w:leftChars="0"/>
        <w:jc w:val="both"/>
        <w:rPr>
          <w:rFonts w:hint="default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</w:t>
      </w:r>
      <w:r>
        <w:rPr>
          <w:rFonts w:hint="default"/>
          <w:sz w:val="32"/>
          <w:szCs w:val="32"/>
          <w:lang w:val="ru-RU"/>
        </w:rPr>
        <w:t xml:space="preserve"> эти сайты являются форумами второй и третий являются игровыми сайтами где хорошо подойдёт контекстная реклама для остальных сайтов подойдёт тизерная реклама.</w:t>
      </w:r>
    </w:p>
    <w:p w14:paraId="1CAA336F">
      <w:pPr>
        <w:numPr>
          <w:numId w:val="0"/>
        </w:numPr>
        <w:ind w:leftChars="0"/>
        <w:jc w:val="both"/>
        <w:rPr>
          <w:rFonts w:hint="default"/>
          <w:sz w:val="32"/>
          <w:szCs w:val="32"/>
          <w:lang w:val="ru-RU"/>
        </w:rPr>
      </w:pPr>
    </w:p>
    <w:p w14:paraId="3D0A6F2B">
      <w:pPr>
        <w:numPr>
          <w:numId w:val="0"/>
        </w:numPr>
        <w:ind w:leftChars="0"/>
        <w:jc w:val="both"/>
        <w:rPr>
          <w:rFonts w:hint="default"/>
          <w:sz w:val="32"/>
          <w:szCs w:val="32"/>
          <w:lang w:val="ru-RU"/>
        </w:rPr>
      </w:pPr>
      <w:r>
        <w:rPr>
          <w:rFonts w:hint="default"/>
          <w:b/>
          <w:bCs/>
          <w:sz w:val="36"/>
          <w:szCs w:val="36"/>
          <w:lang w:val="ru-RU"/>
        </w:rPr>
        <w:t>Сайты для рекламного трафика:</w:t>
      </w:r>
    </w:p>
    <w:p w14:paraId="0EE8B4BD">
      <w:pPr>
        <w:numPr>
          <w:ilvl w:val="0"/>
          <w:numId w:val="2"/>
        </w:numPr>
        <w:ind w:leftChars="0"/>
        <w:jc w:val="both"/>
        <w:rPr>
          <w:rFonts w:hint="default"/>
          <w:sz w:val="32"/>
          <w:szCs w:val="32"/>
          <w:lang w:val="ru-RU"/>
        </w:rPr>
      </w:pPr>
      <w:r>
        <w:rPr>
          <w:rFonts w:hint="default"/>
          <w:sz w:val="32"/>
          <w:szCs w:val="32"/>
          <w:lang w:val="ru-RU"/>
        </w:rPr>
        <w:fldChar w:fldCharType="begin"/>
      </w:r>
      <w:r>
        <w:rPr>
          <w:rFonts w:hint="default"/>
          <w:sz w:val="32"/>
          <w:szCs w:val="32"/>
          <w:lang w:val="ru-RU"/>
        </w:rPr>
        <w:instrText xml:space="preserve"> HYPERLINK "https://dolphin-anty.net/?ref=72021" </w:instrText>
      </w:r>
      <w:r>
        <w:rPr>
          <w:rFonts w:hint="default"/>
          <w:sz w:val="32"/>
          <w:szCs w:val="32"/>
          <w:lang w:val="ru-RU"/>
        </w:rPr>
        <w:fldChar w:fldCharType="separate"/>
      </w:r>
      <w:r>
        <w:rPr>
          <w:rStyle w:val="4"/>
          <w:rFonts w:hint="default"/>
          <w:sz w:val="32"/>
          <w:szCs w:val="32"/>
          <w:lang w:val="ru-RU"/>
        </w:rPr>
        <w:t>https://dolphin-anty.net/?ref=72021</w:t>
      </w:r>
      <w:r>
        <w:rPr>
          <w:rFonts w:hint="default"/>
          <w:sz w:val="32"/>
          <w:szCs w:val="32"/>
          <w:lang w:val="ru-RU"/>
        </w:rPr>
        <w:fldChar w:fldCharType="end"/>
      </w:r>
    </w:p>
    <w:p w14:paraId="42F9062F">
      <w:pPr>
        <w:numPr>
          <w:ilvl w:val="0"/>
          <w:numId w:val="2"/>
        </w:numPr>
        <w:ind w:leftChars="0"/>
        <w:jc w:val="both"/>
        <w:rPr>
          <w:rFonts w:hint="default"/>
          <w:sz w:val="32"/>
          <w:szCs w:val="32"/>
          <w:lang w:val="ru-RU"/>
        </w:rPr>
      </w:pPr>
      <w:r>
        <w:rPr>
          <w:rFonts w:hint="default"/>
          <w:sz w:val="32"/>
          <w:szCs w:val="32"/>
          <w:lang w:val="ru-RU"/>
        </w:rPr>
        <w:t>https://partnerkin.com/services/default/transfer/id/176/source/link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009075"/>
    <w:multiLevelType w:val="singleLevel"/>
    <w:tmpl w:val="B200907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7E45C8D"/>
    <w:multiLevelType w:val="multilevel"/>
    <w:tmpl w:val="67E45C8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1203566"/>
    <w:rsid w:val="01203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47</TotalTime>
  <ScaleCrop>false</ScaleCrop>
  <LinksUpToDate>false</LinksUpToDate>
  <CharactersWithSpaces>0</CharactersWithSpaces>
  <Application>WPS Office_12.2.0.23149_F1E327BC-269C-435d-A152-05C5408002CA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2025-10-28T08:25:00Z</dcterms:created>
  <dc:creator>Кирилл Блинов</dc:creator>
  <cp:lastModifiedBy>Кирилл Блинов</cp:lastModifiedBy>
  <dcterms:modified xsi:type="dcterms:W3CDTF">2025-10-28T09:13:27Z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1049-12.2.0.23149</vt:lpwstr>
  </property>
  <property fmtid="{D5CDD505-2E9C-101B-9397-08002B2CF9AE}" pid="3" name="ICV">
    <vt:lpwstr>D854DF946AEC4B57A3632B533677831C_11</vt:lpwstr>
  </property>
</Properties>
</file>